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5A3B" w14:textId="77777777" w:rsidR="001355E4" w:rsidRDefault="001355E4" w:rsidP="001355E4">
      <w:pPr>
        <w:spacing w:line="480" w:lineRule="auto"/>
        <w:ind w:firstLine="720"/>
        <w:jc w:val="center"/>
        <w:rPr>
          <w:rFonts w:ascii="Times New Roman" w:hAnsi="Times New Roman" w:cs="Times New Roman"/>
          <w:b/>
          <w:bCs/>
          <w:sz w:val="24"/>
          <w:szCs w:val="24"/>
        </w:rPr>
      </w:pPr>
    </w:p>
    <w:p w14:paraId="777D61FA" w14:textId="77777777" w:rsidR="001355E4" w:rsidRDefault="001355E4" w:rsidP="001355E4">
      <w:pPr>
        <w:spacing w:line="480" w:lineRule="auto"/>
        <w:ind w:firstLine="720"/>
        <w:jc w:val="center"/>
        <w:rPr>
          <w:rFonts w:ascii="Times New Roman" w:hAnsi="Times New Roman" w:cs="Times New Roman"/>
          <w:b/>
          <w:bCs/>
          <w:sz w:val="24"/>
          <w:szCs w:val="24"/>
        </w:rPr>
      </w:pPr>
    </w:p>
    <w:p w14:paraId="3985CE3D" w14:textId="77777777" w:rsidR="001355E4" w:rsidRDefault="001355E4" w:rsidP="001355E4">
      <w:pPr>
        <w:spacing w:line="480" w:lineRule="auto"/>
        <w:ind w:firstLine="720"/>
        <w:jc w:val="center"/>
        <w:rPr>
          <w:rFonts w:ascii="Times New Roman" w:hAnsi="Times New Roman" w:cs="Times New Roman"/>
          <w:b/>
          <w:bCs/>
          <w:sz w:val="24"/>
          <w:szCs w:val="24"/>
        </w:rPr>
      </w:pPr>
    </w:p>
    <w:p w14:paraId="580016E8" w14:textId="77777777" w:rsidR="001355E4" w:rsidRDefault="001355E4" w:rsidP="001355E4">
      <w:pPr>
        <w:spacing w:line="480" w:lineRule="auto"/>
        <w:ind w:firstLine="720"/>
        <w:jc w:val="center"/>
        <w:rPr>
          <w:rFonts w:ascii="Times New Roman" w:hAnsi="Times New Roman" w:cs="Times New Roman"/>
          <w:b/>
          <w:bCs/>
          <w:sz w:val="24"/>
          <w:szCs w:val="24"/>
        </w:rPr>
      </w:pPr>
    </w:p>
    <w:p w14:paraId="3C8DE1DE" w14:textId="5D45C0BE" w:rsidR="00231658" w:rsidRPr="001355E4" w:rsidRDefault="00231658" w:rsidP="001355E4">
      <w:pPr>
        <w:spacing w:line="480" w:lineRule="auto"/>
        <w:ind w:firstLine="720"/>
        <w:jc w:val="center"/>
        <w:rPr>
          <w:rFonts w:ascii="Times New Roman" w:hAnsi="Times New Roman" w:cs="Times New Roman"/>
          <w:b/>
          <w:bCs/>
          <w:sz w:val="24"/>
          <w:szCs w:val="24"/>
        </w:rPr>
      </w:pPr>
      <w:r w:rsidRPr="001355E4">
        <w:rPr>
          <w:rFonts w:ascii="Times New Roman" w:hAnsi="Times New Roman" w:cs="Times New Roman"/>
          <w:b/>
          <w:bCs/>
          <w:sz w:val="24"/>
          <w:szCs w:val="24"/>
        </w:rPr>
        <w:t>Post-colonial literature</w:t>
      </w:r>
    </w:p>
    <w:p w14:paraId="2A1ED5A5" w14:textId="77777777" w:rsidR="00231658" w:rsidRPr="00231658" w:rsidRDefault="00231658" w:rsidP="001355E4">
      <w:pPr>
        <w:spacing w:line="480" w:lineRule="auto"/>
        <w:ind w:firstLine="720"/>
        <w:jc w:val="center"/>
        <w:rPr>
          <w:rFonts w:ascii="Times New Roman" w:hAnsi="Times New Roman" w:cs="Times New Roman"/>
          <w:sz w:val="24"/>
          <w:szCs w:val="24"/>
        </w:rPr>
      </w:pPr>
      <w:r w:rsidRPr="00231658">
        <w:rPr>
          <w:rFonts w:ascii="Times New Roman" w:hAnsi="Times New Roman" w:cs="Times New Roman"/>
          <w:sz w:val="24"/>
          <w:szCs w:val="24"/>
        </w:rPr>
        <w:t>Name</w:t>
      </w:r>
    </w:p>
    <w:p w14:paraId="7BF6E62B" w14:textId="77777777" w:rsidR="00231658" w:rsidRPr="00231658" w:rsidRDefault="00231658" w:rsidP="001355E4">
      <w:pPr>
        <w:spacing w:line="480" w:lineRule="auto"/>
        <w:ind w:firstLine="720"/>
        <w:jc w:val="center"/>
        <w:rPr>
          <w:rFonts w:ascii="Times New Roman" w:hAnsi="Times New Roman" w:cs="Times New Roman"/>
          <w:sz w:val="24"/>
          <w:szCs w:val="24"/>
        </w:rPr>
      </w:pPr>
      <w:r w:rsidRPr="00231658">
        <w:rPr>
          <w:rFonts w:ascii="Times New Roman" w:hAnsi="Times New Roman" w:cs="Times New Roman"/>
          <w:sz w:val="24"/>
          <w:szCs w:val="24"/>
        </w:rPr>
        <w:t>Institution</w:t>
      </w:r>
    </w:p>
    <w:p w14:paraId="49E8E78C" w14:textId="77777777" w:rsidR="00231658" w:rsidRPr="00231658" w:rsidRDefault="00231658" w:rsidP="001355E4">
      <w:pPr>
        <w:spacing w:line="480" w:lineRule="auto"/>
        <w:ind w:firstLine="720"/>
        <w:jc w:val="center"/>
        <w:rPr>
          <w:rFonts w:ascii="Times New Roman" w:hAnsi="Times New Roman" w:cs="Times New Roman"/>
          <w:sz w:val="24"/>
          <w:szCs w:val="24"/>
        </w:rPr>
      </w:pPr>
      <w:r w:rsidRPr="00231658">
        <w:rPr>
          <w:rFonts w:ascii="Times New Roman" w:hAnsi="Times New Roman" w:cs="Times New Roman"/>
          <w:sz w:val="24"/>
          <w:szCs w:val="24"/>
        </w:rPr>
        <w:t>Date</w:t>
      </w:r>
    </w:p>
    <w:p w14:paraId="26D44FAF" w14:textId="77777777" w:rsidR="008E47F7" w:rsidRDefault="008E47F7" w:rsidP="008E47F7">
      <w:pPr>
        <w:spacing w:line="480" w:lineRule="auto"/>
        <w:ind w:firstLine="720"/>
        <w:rPr>
          <w:rFonts w:ascii="Times New Roman" w:hAnsi="Times New Roman" w:cs="Times New Roman"/>
          <w:sz w:val="24"/>
          <w:szCs w:val="24"/>
        </w:rPr>
      </w:pPr>
    </w:p>
    <w:p w14:paraId="70622AF9" w14:textId="77777777" w:rsidR="008E47F7" w:rsidRDefault="008E47F7" w:rsidP="008E47F7">
      <w:pPr>
        <w:spacing w:line="480" w:lineRule="auto"/>
        <w:ind w:firstLine="720"/>
        <w:rPr>
          <w:rFonts w:ascii="Times New Roman" w:hAnsi="Times New Roman" w:cs="Times New Roman"/>
          <w:sz w:val="24"/>
          <w:szCs w:val="24"/>
        </w:rPr>
      </w:pPr>
    </w:p>
    <w:p w14:paraId="7C519DF4" w14:textId="77777777" w:rsidR="008E47F7" w:rsidRDefault="008E47F7" w:rsidP="008E47F7">
      <w:pPr>
        <w:spacing w:line="480" w:lineRule="auto"/>
        <w:ind w:firstLine="720"/>
        <w:rPr>
          <w:rFonts w:ascii="Times New Roman" w:hAnsi="Times New Roman" w:cs="Times New Roman"/>
          <w:sz w:val="24"/>
          <w:szCs w:val="24"/>
        </w:rPr>
      </w:pPr>
    </w:p>
    <w:p w14:paraId="57DF2CEE" w14:textId="77777777" w:rsidR="008E47F7" w:rsidRDefault="008E47F7" w:rsidP="008E47F7">
      <w:pPr>
        <w:spacing w:line="480" w:lineRule="auto"/>
        <w:ind w:firstLine="720"/>
        <w:rPr>
          <w:rFonts w:ascii="Times New Roman" w:hAnsi="Times New Roman" w:cs="Times New Roman"/>
          <w:sz w:val="24"/>
          <w:szCs w:val="24"/>
        </w:rPr>
      </w:pPr>
    </w:p>
    <w:p w14:paraId="4422C5DC" w14:textId="77777777" w:rsidR="008E47F7" w:rsidRDefault="008E47F7" w:rsidP="008E47F7">
      <w:pPr>
        <w:spacing w:line="480" w:lineRule="auto"/>
        <w:ind w:firstLine="720"/>
        <w:rPr>
          <w:rFonts w:ascii="Times New Roman" w:hAnsi="Times New Roman" w:cs="Times New Roman"/>
          <w:sz w:val="24"/>
          <w:szCs w:val="24"/>
        </w:rPr>
      </w:pPr>
    </w:p>
    <w:p w14:paraId="704D2515" w14:textId="77777777" w:rsidR="008E47F7" w:rsidRDefault="008E47F7" w:rsidP="008E47F7">
      <w:pPr>
        <w:spacing w:line="480" w:lineRule="auto"/>
        <w:ind w:firstLine="720"/>
        <w:rPr>
          <w:rFonts w:ascii="Times New Roman" w:hAnsi="Times New Roman" w:cs="Times New Roman"/>
          <w:sz w:val="24"/>
          <w:szCs w:val="24"/>
        </w:rPr>
      </w:pPr>
    </w:p>
    <w:p w14:paraId="10C1A2AF" w14:textId="77777777" w:rsidR="008E47F7" w:rsidRDefault="008E47F7" w:rsidP="008E47F7">
      <w:pPr>
        <w:spacing w:line="480" w:lineRule="auto"/>
        <w:ind w:firstLine="720"/>
        <w:rPr>
          <w:rFonts w:ascii="Times New Roman" w:hAnsi="Times New Roman" w:cs="Times New Roman"/>
          <w:sz w:val="24"/>
          <w:szCs w:val="24"/>
        </w:rPr>
      </w:pPr>
    </w:p>
    <w:p w14:paraId="3BE319CC" w14:textId="77777777" w:rsidR="008E47F7" w:rsidRDefault="008E47F7" w:rsidP="008E47F7">
      <w:pPr>
        <w:spacing w:line="480" w:lineRule="auto"/>
        <w:ind w:firstLine="720"/>
        <w:rPr>
          <w:rFonts w:ascii="Times New Roman" w:hAnsi="Times New Roman" w:cs="Times New Roman"/>
          <w:sz w:val="24"/>
          <w:szCs w:val="24"/>
        </w:rPr>
      </w:pPr>
    </w:p>
    <w:p w14:paraId="23D55B7C" w14:textId="422FB4DC" w:rsidR="008E47F7" w:rsidRDefault="008E47F7" w:rsidP="00330D70">
      <w:pPr>
        <w:spacing w:line="480" w:lineRule="auto"/>
        <w:rPr>
          <w:rFonts w:ascii="Times New Roman" w:hAnsi="Times New Roman" w:cs="Times New Roman"/>
          <w:sz w:val="24"/>
          <w:szCs w:val="24"/>
        </w:rPr>
      </w:pPr>
    </w:p>
    <w:p w14:paraId="3B3A40A0" w14:textId="77777777" w:rsidR="00330D70" w:rsidRDefault="00330D70" w:rsidP="00330D70">
      <w:pPr>
        <w:spacing w:line="480" w:lineRule="auto"/>
        <w:rPr>
          <w:rFonts w:ascii="Times New Roman" w:hAnsi="Times New Roman" w:cs="Times New Roman"/>
          <w:sz w:val="24"/>
          <w:szCs w:val="24"/>
        </w:rPr>
      </w:pPr>
    </w:p>
    <w:p w14:paraId="2842E5F0" w14:textId="77777777" w:rsidR="008E47F7" w:rsidRDefault="008E47F7" w:rsidP="008E47F7">
      <w:pPr>
        <w:spacing w:line="480" w:lineRule="auto"/>
        <w:ind w:firstLine="720"/>
        <w:rPr>
          <w:rFonts w:ascii="Times New Roman" w:hAnsi="Times New Roman" w:cs="Times New Roman"/>
          <w:sz w:val="24"/>
          <w:szCs w:val="24"/>
        </w:rPr>
      </w:pPr>
    </w:p>
    <w:p w14:paraId="5AA51455" w14:textId="77777777" w:rsidR="008E47F7" w:rsidRDefault="008E47F7" w:rsidP="008E47F7">
      <w:pPr>
        <w:spacing w:line="480" w:lineRule="auto"/>
        <w:ind w:firstLine="720"/>
        <w:rPr>
          <w:rFonts w:ascii="Times New Roman" w:hAnsi="Times New Roman" w:cs="Times New Roman"/>
          <w:sz w:val="24"/>
          <w:szCs w:val="24"/>
        </w:rPr>
      </w:pPr>
    </w:p>
    <w:p w14:paraId="5B8DE019" w14:textId="77246560" w:rsidR="008E47F7" w:rsidRDefault="00231658" w:rsidP="00330D70">
      <w:pPr>
        <w:spacing w:line="480" w:lineRule="auto"/>
        <w:ind w:firstLine="720"/>
        <w:jc w:val="center"/>
        <w:rPr>
          <w:rFonts w:ascii="Times New Roman" w:hAnsi="Times New Roman" w:cs="Times New Roman"/>
          <w:b/>
          <w:bCs/>
          <w:sz w:val="24"/>
          <w:szCs w:val="24"/>
        </w:rPr>
      </w:pPr>
      <w:r w:rsidRPr="00330D70">
        <w:rPr>
          <w:rFonts w:ascii="Times New Roman" w:hAnsi="Times New Roman" w:cs="Times New Roman"/>
          <w:b/>
          <w:bCs/>
          <w:sz w:val="24"/>
          <w:szCs w:val="24"/>
        </w:rPr>
        <w:lastRenderedPageBreak/>
        <w:t>Post-colonial Literature</w:t>
      </w:r>
    </w:p>
    <w:p w14:paraId="4A51FBA6" w14:textId="34055A7A" w:rsidR="00EE09BB" w:rsidRPr="00330D70" w:rsidRDefault="00EE09BB" w:rsidP="00330D7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Things fall Apart</w:t>
      </w:r>
    </w:p>
    <w:p w14:paraId="4EF60BD6" w14:textId="4C53EA30" w:rsidR="00231658" w:rsidRPr="00231658" w:rsidRDefault="00AA1B74" w:rsidP="008E47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main focus was </w:t>
      </w:r>
      <w:r w:rsidR="0004501E">
        <w:rPr>
          <w:rFonts w:ascii="Times New Roman" w:hAnsi="Times New Roman" w:cs="Times New Roman"/>
          <w:sz w:val="24"/>
          <w:szCs w:val="24"/>
        </w:rPr>
        <w:t>paragraph one of</w:t>
      </w:r>
      <w:r>
        <w:rPr>
          <w:rFonts w:ascii="Times New Roman" w:hAnsi="Times New Roman" w:cs="Times New Roman"/>
          <w:sz w:val="24"/>
          <w:szCs w:val="24"/>
        </w:rPr>
        <w:t xml:space="preserve"> page three under the chapter</w:t>
      </w:r>
      <w:r w:rsidR="0004501E">
        <w:rPr>
          <w:rFonts w:ascii="Times New Roman" w:hAnsi="Times New Roman" w:cs="Times New Roman"/>
          <w:sz w:val="24"/>
          <w:szCs w:val="24"/>
        </w:rPr>
        <w:t xml:space="preserve"> one</w:t>
      </w:r>
      <w:r>
        <w:rPr>
          <w:rFonts w:ascii="Times New Roman" w:hAnsi="Times New Roman" w:cs="Times New Roman"/>
          <w:sz w:val="24"/>
          <w:szCs w:val="24"/>
        </w:rPr>
        <w:t xml:space="preserve"> of the </w:t>
      </w:r>
      <w:r w:rsidR="00EB06CD">
        <w:rPr>
          <w:rFonts w:ascii="Times New Roman" w:hAnsi="Times New Roman" w:cs="Times New Roman"/>
          <w:sz w:val="24"/>
          <w:szCs w:val="24"/>
        </w:rPr>
        <w:t>book</w:t>
      </w:r>
      <w:r w:rsidR="0004501E">
        <w:rPr>
          <w:rFonts w:ascii="Times New Roman" w:hAnsi="Times New Roman" w:cs="Times New Roman"/>
          <w:sz w:val="24"/>
          <w:szCs w:val="24"/>
        </w:rPr>
        <w:t xml:space="preserve"> “Things Fall Apart</w:t>
      </w:r>
      <w:r w:rsidR="00EB06CD">
        <w:rPr>
          <w:rFonts w:ascii="Times New Roman" w:hAnsi="Times New Roman" w:cs="Times New Roman"/>
          <w:sz w:val="24"/>
          <w:szCs w:val="24"/>
        </w:rPr>
        <w:t>.</w:t>
      </w:r>
      <w:r w:rsidR="0004501E">
        <w:rPr>
          <w:rFonts w:ascii="Times New Roman" w:hAnsi="Times New Roman" w:cs="Times New Roman"/>
          <w:sz w:val="24"/>
          <w:szCs w:val="24"/>
        </w:rPr>
        <w:t>”</w:t>
      </w:r>
      <w:r w:rsidR="00EB06CD" w:rsidRPr="00231658">
        <w:rPr>
          <w:rFonts w:ascii="Times New Roman" w:hAnsi="Times New Roman" w:cs="Times New Roman"/>
          <w:sz w:val="24"/>
          <w:szCs w:val="24"/>
        </w:rPr>
        <w:t xml:space="preserve"> In</w:t>
      </w:r>
      <w:r w:rsidR="00231658" w:rsidRPr="00231658">
        <w:rPr>
          <w:rFonts w:ascii="Times New Roman" w:hAnsi="Times New Roman" w:cs="Times New Roman"/>
          <w:sz w:val="24"/>
          <w:szCs w:val="24"/>
        </w:rPr>
        <w:t xml:space="preserve"> this passage, the author introduces the readers to Okonkwo, who is an eighteen-year-old man famous in his village and beyond for being the first-ever to overthrow the best wrestler Amalinze the cat who has held his position for seven years in a row. Before being beaten by Okonkwo, the great wrestler Amalinze was referred to as the cat because his back never touched the ground when he was in the fighting </w:t>
      </w:r>
      <w:r w:rsidR="00EB06CD" w:rsidRPr="00231658">
        <w:rPr>
          <w:rFonts w:ascii="Times New Roman" w:hAnsi="Times New Roman" w:cs="Times New Roman"/>
          <w:sz w:val="24"/>
          <w:szCs w:val="24"/>
        </w:rPr>
        <w:t>arena</w:t>
      </w:r>
      <w:r w:rsidR="00EB06CD" w:rsidRPr="000A57E1">
        <w:rPr>
          <w:rFonts w:ascii="Times New Roman" w:hAnsi="Times New Roman" w:cs="Times New Roman"/>
          <w:sz w:val="24"/>
          <w:szCs w:val="24"/>
        </w:rPr>
        <w:t xml:space="preserve"> (</w:t>
      </w:r>
      <w:r w:rsidR="000A57E1" w:rsidRPr="000A57E1">
        <w:rPr>
          <w:rFonts w:ascii="Times New Roman" w:hAnsi="Times New Roman" w:cs="Times New Roman"/>
          <w:sz w:val="24"/>
          <w:szCs w:val="24"/>
        </w:rPr>
        <w:t>Chinua, 1958)</w:t>
      </w:r>
      <w:r w:rsidR="00231658" w:rsidRPr="00231658">
        <w:rPr>
          <w:rFonts w:ascii="Times New Roman" w:hAnsi="Times New Roman" w:cs="Times New Roman"/>
          <w:sz w:val="24"/>
          <w:szCs w:val="24"/>
        </w:rPr>
        <w:t>. The village elders described the fight between Okonkwo and Amalinze the cat as one of the fiercest ever witnessed in the village. What I notice about the passage overall is that it introduces us to the character of Okonkwo clearly and simply. The passage portrays Okonkwo as a young and strong man who gains popularity in his village and other parts of his region after winning a wrestling match against Amalinze, the cat who has held his winner title for seven years undefeated.</w:t>
      </w:r>
    </w:p>
    <w:p w14:paraId="5030FAEA" w14:textId="77777777" w:rsidR="00231658" w:rsidRPr="00231658" w:rsidRDefault="00231658" w:rsidP="008E47F7">
      <w:pPr>
        <w:spacing w:line="480" w:lineRule="auto"/>
        <w:ind w:firstLine="720"/>
        <w:rPr>
          <w:rFonts w:ascii="Times New Roman" w:hAnsi="Times New Roman" w:cs="Times New Roman"/>
          <w:sz w:val="24"/>
          <w:szCs w:val="24"/>
        </w:rPr>
      </w:pPr>
      <w:r w:rsidRPr="00231658">
        <w:rPr>
          <w:rFonts w:ascii="Times New Roman" w:hAnsi="Times New Roman" w:cs="Times New Roman"/>
          <w:sz w:val="24"/>
          <w:szCs w:val="24"/>
        </w:rPr>
        <w:t>This passage challenges colonial understanding of Igbo culture by trying to explain the relevance of wrestling and why it is an important aspect of Igbo culture. Unlike the colonial belief that the Igbo people indulge in fights amongst each other due to their wild nature, the passage draws some light on the essence of wrestling in the Igbo culture. The winner of the wrestling match is seen as a symbol of strength and bravery in their village and in other villages beyond their area.</w:t>
      </w:r>
    </w:p>
    <w:p w14:paraId="0216CB9D" w14:textId="701C7CE3" w:rsidR="00231658" w:rsidRPr="00231658" w:rsidRDefault="00231658" w:rsidP="008E47F7">
      <w:pPr>
        <w:spacing w:line="480" w:lineRule="auto"/>
        <w:ind w:firstLine="720"/>
        <w:rPr>
          <w:rFonts w:ascii="Times New Roman" w:hAnsi="Times New Roman" w:cs="Times New Roman"/>
          <w:sz w:val="24"/>
          <w:szCs w:val="24"/>
        </w:rPr>
      </w:pPr>
      <w:r w:rsidRPr="00231658">
        <w:rPr>
          <w:rFonts w:ascii="Times New Roman" w:hAnsi="Times New Roman" w:cs="Times New Roman"/>
          <w:sz w:val="24"/>
          <w:szCs w:val="24"/>
        </w:rPr>
        <w:t>This passage connects to the concept of post-colonialism, as discussed in Loomba</w:t>
      </w:r>
      <w:r w:rsidR="001B5E99">
        <w:rPr>
          <w:rFonts w:ascii="Times New Roman" w:hAnsi="Times New Roman" w:cs="Times New Roman"/>
          <w:sz w:val="24"/>
          <w:szCs w:val="24"/>
        </w:rPr>
        <w:t>’</w:t>
      </w:r>
      <w:r w:rsidRPr="00231658">
        <w:rPr>
          <w:rFonts w:ascii="Times New Roman" w:hAnsi="Times New Roman" w:cs="Times New Roman"/>
          <w:sz w:val="24"/>
          <w:szCs w:val="24"/>
        </w:rPr>
        <w:t>s</w:t>
      </w:r>
      <w:r w:rsidR="001B5E99">
        <w:rPr>
          <w:rFonts w:ascii="Times New Roman" w:hAnsi="Times New Roman" w:cs="Times New Roman"/>
          <w:sz w:val="24"/>
          <w:szCs w:val="24"/>
        </w:rPr>
        <w:t xml:space="preserve"> </w:t>
      </w:r>
      <w:r w:rsidRPr="00231658">
        <w:rPr>
          <w:rFonts w:ascii="Times New Roman" w:hAnsi="Times New Roman" w:cs="Times New Roman"/>
          <w:sz w:val="24"/>
          <w:szCs w:val="24"/>
        </w:rPr>
        <w:t>article. The passage talks about the valorization of the Igbos' cultural identity in their eyes. The Igbo community members valued wrestling as part of their cultural identity, yet the colonialists perceived the cultural practice as them being savages/ uncivilized.</w:t>
      </w:r>
    </w:p>
    <w:p w14:paraId="423184B7" w14:textId="008F8620" w:rsidR="00231658" w:rsidRDefault="00231658" w:rsidP="008E47F7">
      <w:pPr>
        <w:spacing w:line="480" w:lineRule="auto"/>
        <w:ind w:firstLine="720"/>
        <w:rPr>
          <w:rFonts w:ascii="Times New Roman" w:hAnsi="Times New Roman" w:cs="Times New Roman"/>
          <w:sz w:val="24"/>
          <w:szCs w:val="24"/>
        </w:rPr>
      </w:pPr>
      <w:r w:rsidRPr="00231658">
        <w:rPr>
          <w:rFonts w:ascii="Times New Roman" w:hAnsi="Times New Roman" w:cs="Times New Roman"/>
          <w:sz w:val="24"/>
          <w:szCs w:val="24"/>
        </w:rPr>
        <w:lastRenderedPageBreak/>
        <w:t xml:space="preserve"> The passage reveals the theme of strength. Strength is shown to be one of the essential values for a person to gain popularity in the Igbo culture. There is also the use of a metaphor as an element of fiction in the passage. The phrase Amalinze, the cat, is used to refer to the great fighter because his back has never touched the ground during a fight, similar to how a cat always lands on its feet. The drums and flutes used during the wrestling match indicate how Chinua Achebe's writing is post-colonial.</w:t>
      </w:r>
    </w:p>
    <w:p w14:paraId="1D191D5E" w14:textId="7EAA8336" w:rsidR="00285884" w:rsidRPr="00285884" w:rsidRDefault="00285884" w:rsidP="00285884">
      <w:pPr>
        <w:spacing w:line="480" w:lineRule="auto"/>
        <w:ind w:firstLine="720"/>
        <w:jc w:val="center"/>
        <w:rPr>
          <w:rFonts w:ascii="Times New Roman" w:hAnsi="Times New Roman" w:cs="Times New Roman"/>
          <w:b/>
          <w:bCs/>
          <w:sz w:val="24"/>
          <w:szCs w:val="24"/>
        </w:rPr>
      </w:pPr>
      <w:r w:rsidRPr="00285884">
        <w:rPr>
          <w:rFonts w:ascii="Times New Roman" w:hAnsi="Times New Roman" w:cs="Times New Roman"/>
          <w:b/>
          <w:bCs/>
          <w:sz w:val="24"/>
          <w:szCs w:val="24"/>
        </w:rPr>
        <w:t>The God of Small Thin</w:t>
      </w:r>
      <w:bookmarkStart w:id="0" w:name="_GoBack"/>
      <w:bookmarkEnd w:id="0"/>
      <w:r w:rsidRPr="00285884">
        <w:rPr>
          <w:rFonts w:ascii="Times New Roman" w:hAnsi="Times New Roman" w:cs="Times New Roman"/>
          <w:b/>
          <w:bCs/>
          <w:sz w:val="24"/>
          <w:szCs w:val="24"/>
        </w:rPr>
        <w:t>gs</w:t>
      </w:r>
    </w:p>
    <w:p w14:paraId="6ED1853F" w14:textId="77B4FF83" w:rsidR="000B198A" w:rsidRDefault="00231658" w:rsidP="008E47F7">
      <w:pPr>
        <w:spacing w:line="480" w:lineRule="auto"/>
        <w:ind w:firstLine="720"/>
        <w:rPr>
          <w:rFonts w:ascii="Times New Roman" w:hAnsi="Times New Roman" w:cs="Times New Roman"/>
          <w:sz w:val="24"/>
          <w:szCs w:val="24"/>
        </w:rPr>
      </w:pPr>
      <w:r w:rsidRPr="00231658">
        <w:rPr>
          <w:rFonts w:ascii="Times New Roman" w:hAnsi="Times New Roman" w:cs="Times New Roman"/>
          <w:sz w:val="24"/>
          <w:szCs w:val="24"/>
        </w:rPr>
        <w:t xml:space="preserve">The story of the God of </w:t>
      </w:r>
      <w:r w:rsidR="006C61C3">
        <w:rPr>
          <w:rFonts w:ascii="Times New Roman" w:hAnsi="Times New Roman" w:cs="Times New Roman"/>
          <w:sz w:val="24"/>
          <w:szCs w:val="24"/>
        </w:rPr>
        <w:t>S</w:t>
      </w:r>
      <w:r w:rsidRPr="00231658">
        <w:rPr>
          <w:rFonts w:ascii="Times New Roman" w:hAnsi="Times New Roman" w:cs="Times New Roman"/>
          <w:sz w:val="24"/>
          <w:szCs w:val="24"/>
        </w:rPr>
        <w:t xml:space="preserve">mall </w:t>
      </w:r>
      <w:r w:rsidR="006C61C3">
        <w:rPr>
          <w:rFonts w:ascii="Times New Roman" w:hAnsi="Times New Roman" w:cs="Times New Roman"/>
          <w:sz w:val="24"/>
          <w:szCs w:val="24"/>
        </w:rPr>
        <w:t>Th</w:t>
      </w:r>
      <w:r w:rsidRPr="00231658">
        <w:rPr>
          <w:rFonts w:ascii="Times New Roman" w:hAnsi="Times New Roman" w:cs="Times New Roman"/>
          <w:sz w:val="24"/>
          <w:szCs w:val="24"/>
        </w:rPr>
        <w:t xml:space="preserve">ings is centered </w:t>
      </w:r>
      <w:r w:rsidR="0004501E" w:rsidRPr="00231658">
        <w:rPr>
          <w:rFonts w:ascii="Times New Roman" w:hAnsi="Times New Roman" w:cs="Times New Roman"/>
          <w:sz w:val="24"/>
          <w:szCs w:val="24"/>
        </w:rPr>
        <w:t>on</w:t>
      </w:r>
      <w:r w:rsidRPr="00231658">
        <w:rPr>
          <w:rFonts w:ascii="Times New Roman" w:hAnsi="Times New Roman" w:cs="Times New Roman"/>
          <w:sz w:val="24"/>
          <w:szCs w:val="24"/>
        </w:rPr>
        <w:t xml:space="preserve"> the wealthy Christian family Ayemenem who l</w:t>
      </w:r>
      <w:r w:rsidR="0004501E">
        <w:rPr>
          <w:rFonts w:ascii="Times New Roman" w:hAnsi="Times New Roman" w:cs="Times New Roman"/>
          <w:sz w:val="24"/>
          <w:szCs w:val="24"/>
        </w:rPr>
        <w:t>ive in a small town in India (Roy</w:t>
      </w:r>
      <w:r w:rsidRPr="00231658">
        <w:rPr>
          <w:rFonts w:ascii="Times New Roman" w:hAnsi="Times New Roman" w:cs="Times New Roman"/>
          <w:sz w:val="24"/>
          <w:szCs w:val="24"/>
        </w:rPr>
        <w:t xml:space="preserve">, 2001). The book tells the story of seven-year-old twins who live in an extended family. The twin's grandmother is said to have been married to an Imperial Entomologist who cruelly beats her up most of the time. As time passes, the husband dies but leaves the grandmother blind. </w:t>
      </w:r>
    </w:p>
    <w:p w14:paraId="00BD42CA" w14:textId="2C345F11" w:rsidR="00231658" w:rsidRPr="00231658" w:rsidRDefault="00231658" w:rsidP="008E47F7">
      <w:pPr>
        <w:spacing w:line="480" w:lineRule="auto"/>
        <w:ind w:firstLine="720"/>
        <w:rPr>
          <w:rFonts w:ascii="Times New Roman" w:hAnsi="Times New Roman" w:cs="Times New Roman"/>
          <w:sz w:val="24"/>
          <w:szCs w:val="24"/>
        </w:rPr>
      </w:pPr>
      <w:r w:rsidRPr="00231658">
        <w:rPr>
          <w:rFonts w:ascii="Times New Roman" w:hAnsi="Times New Roman" w:cs="Times New Roman"/>
          <w:sz w:val="24"/>
          <w:szCs w:val="24"/>
        </w:rPr>
        <w:t>The book goes ahead to explain how the twin's lives are affected by different factors and experiences, including the laws of love. One of the main themes that come up in the story is social class, wealth, and status. There is a rift between the social class of landlords and laborers. The landlords hold a higher social status and are respected, while the laborers hold a lesser social status and are despised. The other theme that comes up strongly in the story is that of family and social obligation; the book talks about different complicated relationships and how they affect the different family members, especially</w:t>
      </w:r>
      <w:r w:rsidR="001002E6">
        <w:rPr>
          <w:rFonts w:ascii="Times New Roman" w:hAnsi="Times New Roman" w:cs="Times New Roman"/>
          <w:sz w:val="24"/>
          <w:szCs w:val="24"/>
        </w:rPr>
        <w:t xml:space="preserve"> </w:t>
      </w:r>
      <w:r w:rsidR="0004501E">
        <w:rPr>
          <w:rFonts w:ascii="Times New Roman" w:hAnsi="Times New Roman" w:cs="Times New Roman"/>
          <w:sz w:val="24"/>
          <w:szCs w:val="24"/>
        </w:rPr>
        <w:t xml:space="preserve">among </w:t>
      </w:r>
      <w:r w:rsidR="0004501E" w:rsidRPr="00231658">
        <w:rPr>
          <w:rFonts w:ascii="Times New Roman" w:hAnsi="Times New Roman" w:cs="Times New Roman"/>
          <w:sz w:val="24"/>
          <w:szCs w:val="24"/>
        </w:rPr>
        <w:t>the</w:t>
      </w:r>
      <w:r w:rsidRPr="00231658">
        <w:rPr>
          <w:rFonts w:ascii="Times New Roman" w:hAnsi="Times New Roman" w:cs="Times New Roman"/>
          <w:sz w:val="24"/>
          <w:szCs w:val="24"/>
        </w:rPr>
        <w:t xml:space="preserve"> Ipe family.</w:t>
      </w:r>
    </w:p>
    <w:p w14:paraId="470E5B26" w14:textId="77777777" w:rsidR="008E47F7" w:rsidRDefault="008E47F7" w:rsidP="008E47F7">
      <w:pPr>
        <w:spacing w:line="480" w:lineRule="auto"/>
        <w:ind w:firstLine="720"/>
        <w:jc w:val="center"/>
        <w:rPr>
          <w:rFonts w:ascii="Times New Roman" w:hAnsi="Times New Roman" w:cs="Times New Roman"/>
          <w:b/>
          <w:bCs/>
          <w:sz w:val="24"/>
          <w:szCs w:val="24"/>
        </w:rPr>
      </w:pPr>
    </w:p>
    <w:p w14:paraId="794C055F" w14:textId="77777777" w:rsidR="008E47F7" w:rsidRDefault="008E47F7" w:rsidP="008E47F7">
      <w:pPr>
        <w:spacing w:line="480" w:lineRule="auto"/>
        <w:ind w:firstLine="720"/>
        <w:jc w:val="center"/>
        <w:rPr>
          <w:rFonts w:ascii="Times New Roman" w:hAnsi="Times New Roman" w:cs="Times New Roman"/>
          <w:b/>
          <w:bCs/>
          <w:sz w:val="24"/>
          <w:szCs w:val="24"/>
        </w:rPr>
      </w:pPr>
    </w:p>
    <w:p w14:paraId="13145CBC" w14:textId="77777777" w:rsidR="008E47F7" w:rsidRDefault="008E47F7" w:rsidP="008E47F7">
      <w:pPr>
        <w:spacing w:line="480" w:lineRule="auto"/>
        <w:ind w:firstLine="720"/>
        <w:jc w:val="center"/>
        <w:rPr>
          <w:rFonts w:ascii="Times New Roman" w:hAnsi="Times New Roman" w:cs="Times New Roman"/>
          <w:b/>
          <w:bCs/>
          <w:sz w:val="24"/>
          <w:szCs w:val="24"/>
        </w:rPr>
      </w:pPr>
    </w:p>
    <w:p w14:paraId="6DF4B64B" w14:textId="77777777" w:rsidR="008E47F7" w:rsidRDefault="008E47F7" w:rsidP="0004501E">
      <w:pPr>
        <w:spacing w:line="480" w:lineRule="auto"/>
        <w:rPr>
          <w:rFonts w:ascii="Times New Roman" w:hAnsi="Times New Roman" w:cs="Times New Roman"/>
          <w:b/>
          <w:bCs/>
          <w:sz w:val="24"/>
          <w:szCs w:val="24"/>
        </w:rPr>
      </w:pPr>
    </w:p>
    <w:p w14:paraId="68B89EE7" w14:textId="66D96FBD" w:rsidR="00231658" w:rsidRPr="00381814" w:rsidRDefault="00231658" w:rsidP="00381814">
      <w:pPr>
        <w:spacing w:line="480" w:lineRule="auto"/>
        <w:ind w:firstLine="720"/>
        <w:jc w:val="center"/>
        <w:rPr>
          <w:rFonts w:ascii="Times New Roman" w:hAnsi="Times New Roman" w:cs="Times New Roman"/>
          <w:b/>
          <w:bCs/>
          <w:sz w:val="24"/>
          <w:szCs w:val="24"/>
        </w:rPr>
      </w:pPr>
      <w:r w:rsidRPr="008E47F7">
        <w:rPr>
          <w:rFonts w:ascii="Times New Roman" w:hAnsi="Times New Roman" w:cs="Times New Roman"/>
          <w:b/>
          <w:bCs/>
          <w:sz w:val="24"/>
          <w:szCs w:val="24"/>
        </w:rPr>
        <w:lastRenderedPageBreak/>
        <w:t>References</w:t>
      </w:r>
    </w:p>
    <w:p w14:paraId="472E62FA" w14:textId="77777777" w:rsidR="008E47F7" w:rsidRPr="00F14439" w:rsidRDefault="008E47F7" w:rsidP="008E47F7">
      <w:pPr>
        <w:spacing w:line="480" w:lineRule="auto"/>
        <w:ind w:left="720" w:hanging="720"/>
        <w:rPr>
          <w:rFonts w:ascii="Times New Roman" w:hAnsi="Times New Roman" w:cs="Times New Roman"/>
          <w:sz w:val="24"/>
          <w:szCs w:val="24"/>
        </w:rPr>
      </w:pPr>
      <w:r w:rsidRPr="00231658">
        <w:rPr>
          <w:rFonts w:ascii="Times New Roman" w:hAnsi="Times New Roman" w:cs="Times New Roman"/>
          <w:sz w:val="24"/>
          <w:szCs w:val="24"/>
        </w:rPr>
        <w:t>Chinua, A. (1958). Things fall apart.</w:t>
      </w:r>
    </w:p>
    <w:p w14:paraId="5997F60C" w14:textId="77777777" w:rsidR="008E47F7" w:rsidRPr="00231658" w:rsidRDefault="008E47F7" w:rsidP="008E47F7">
      <w:pPr>
        <w:spacing w:line="480" w:lineRule="auto"/>
        <w:ind w:left="720" w:hanging="720"/>
        <w:rPr>
          <w:rFonts w:ascii="Times New Roman" w:hAnsi="Times New Roman" w:cs="Times New Roman"/>
          <w:sz w:val="24"/>
          <w:szCs w:val="24"/>
        </w:rPr>
      </w:pPr>
      <w:r w:rsidRPr="00231658">
        <w:rPr>
          <w:rFonts w:ascii="Times New Roman" w:hAnsi="Times New Roman" w:cs="Times New Roman"/>
          <w:sz w:val="24"/>
          <w:szCs w:val="24"/>
        </w:rPr>
        <w:t>ROY, A. (2001). The God of small things. MEHTA PUBLISHING HOUSE.</w:t>
      </w:r>
    </w:p>
    <w:sectPr w:rsidR="008E47F7" w:rsidRPr="00231658">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0A60" w14:textId="77777777" w:rsidR="00433750" w:rsidRDefault="00433750" w:rsidP="001355E4">
      <w:pPr>
        <w:spacing w:after="0" w:line="240" w:lineRule="auto"/>
      </w:pPr>
      <w:r>
        <w:separator/>
      </w:r>
    </w:p>
  </w:endnote>
  <w:endnote w:type="continuationSeparator" w:id="0">
    <w:p w14:paraId="4B61F7CF" w14:textId="77777777" w:rsidR="00433750" w:rsidRDefault="00433750" w:rsidP="0013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F5C87" w14:textId="77777777" w:rsidR="00433750" w:rsidRDefault="00433750" w:rsidP="001355E4">
      <w:pPr>
        <w:spacing w:after="0" w:line="240" w:lineRule="auto"/>
      </w:pPr>
      <w:r>
        <w:separator/>
      </w:r>
    </w:p>
  </w:footnote>
  <w:footnote w:type="continuationSeparator" w:id="0">
    <w:p w14:paraId="08DBDEF7" w14:textId="77777777" w:rsidR="00433750" w:rsidRDefault="00433750" w:rsidP="00135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04057927"/>
      <w:docPartObj>
        <w:docPartGallery w:val="Page Numbers (Top of Page)"/>
        <w:docPartUnique/>
      </w:docPartObj>
    </w:sdtPr>
    <w:sdtEndPr>
      <w:rPr>
        <w:noProof/>
      </w:rPr>
    </w:sdtEndPr>
    <w:sdtContent>
      <w:p w14:paraId="791AD49C" w14:textId="6F5C09FB" w:rsidR="001355E4" w:rsidRPr="001355E4" w:rsidRDefault="001355E4">
        <w:pPr>
          <w:pStyle w:val="Header"/>
          <w:jc w:val="right"/>
          <w:rPr>
            <w:rFonts w:ascii="Times New Roman" w:hAnsi="Times New Roman" w:cs="Times New Roman"/>
            <w:sz w:val="24"/>
            <w:szCs w:val="24"/>
          </w:rPr>
        </w:pPr>
        <w:r w:rsidRPr="001355E4">
          <w:rPr>
            <w:rFonts w:ascii="Times New Roman" w:hAnsi="Times New Roman" w:cs="Times New Roman"/>
            <w:sz w:val="24"/>
            <w:szCs w:val="24"/>
          </w:rPr>
          <w:fldChar w:fldCharType="begin"/>
        </w:r>
        <w:r w:rsidRPr="001355E4">
          <w:rPr>
            <w:rFonts w:ascii="Times New Roman" w:hAnsi="Times New Roman" w:cs="Times New Roman"/>
            <w:sz w:val="24"/>
            <w:szCs w:val="24"/>
          </w:rPr>
          <w:instrText xml:space="preserve"> PAGE   \* MERGEFORMAT </w:instrText>
        </w:r>
        <w:r w:rsidRPr="001355E4">
          <w:rPr>
            <w:rFonts w:ascii="Times New Roman" w:hAnsi="Times New Roman" w:cs="Times New Roman"/>
            <w:sz w:val="24"/>
            <w:szCs w:val="24"/>
          </w:rPr>
          <w:fldChar w:fldCharType="separate"/>
        </w:r>
        <w:r w:rsidR="008C0BB3">
          <w:rPr>
            <w:rFonts w:ascii="Times New Roman" w:hAnsi="Times New Roman" w:cs="Times New Roman"/>
            <w:noProof/>
            <w:sz w:val="24"/>
            <w:szCs w:val="24"/>
          </w:rPr>
          <w:t>3</w:t>
        </w:r>
        <w:r w:rsidRPr="001355E4">
          <w:rPr>
            <w:rFonts w:ascii="Times New Roman" w:hAnsi="Times New Roman" w:cs="Times New Roman"/>
            <w:noProof/>
            <w:sz w:val="24"/>
            <w:szCs w:val="24"/>
          </w:rPr>
          <w:fldChar w:fldCharType="end"/>
        </w:r>
      </w:p>
    </w:sdtContent>
  </w:sdt>
  <w:p w14:paraId="6B6A3386" w14:textId="77777777" w:rsidR="001355E4" w:rsidRDefault="001355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D"/>
    <w:rsid w:val="0004501E"/>
    <w:rsid w:val="000A57E1"/>
    <w:rsid w:val="000B198A"/>
    <w:rsid w:val="001002E6"/>
    <w:rsid w:val="001355E4"/>
    <w:rsid w:val="001B5E99"/>
    <w:rsid w:val="001D6F6D"/>
    <w:rsid w:val="00231658"/>
    <w:rsid w:val="00285884"/>
    <w:rsid w:val="00330D70"/>
    <w:rsid w:val="0035301D"/>
    <w:rsid w:val="00381814"/>
    <w:rsid w:val="00433750"/>
    <w:rsid w:val="004C64AF"/>
    <w:rsid w:val="005A0C83"/>
    <w:rsid w:val="005F4315"/>
    <w:rsid w:val="006C61C3"/>
    <w:rsid w:val="008C0BB3"/>
    <w:rsid w:val="008E47F7"/>
    <w:rsid w:val="009703A4"/>
    <w:rsid w:val="009D5EE6"/>
    <w:rsid w:val="00A67558"/>
    <w:rsid w:val="00AA1B74"/>
    <w:rsid w:val="00AE55F3"/>
    <w:rsid w:val="00B657EB"/>
    <w:rsid w:val="00B9307C"/>
    <w:rsid w:val="00BC49AC"/>
    <w:rsid w:val="00CF656F"/>
    <w:rsid w:val="00D3537D"/>
    <w:rsid w:val="00D73BE0"/>
    <w:rsid w:val="00E03E67"/>
    <w:rsid w:val="00E175CE"/>
    <w:rsid w:val="00EB06CD"/>
    <w:rsid w:val="00EE09BB"/>
    <w:rsid w:val="00F14439"/>
    <w:rsid w:val="00FA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3E60"/>
  <w15:chartTrackingRefBased/>
  <w15:docId w15:val="{0B906624-B54F-46C3-9E8C-F6ACD61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5E4"/>
  </w:style>
  <w:style w:type="paragraph" w:styleId="Footer">
    <w:name w:val="footer"/>
    <w:basedOn w:val="Normal"/>
    <w:link w:val="FooterChar"/>
    <w:uiPriority w:val="99"/>
    <w:unhideWhenUsed/>
    <w:rsid w:val="0013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GEOFF</cp:lastModifiedBy>
  <cp:revision>2</cp:revision>
  <dcterms:created xsi:type="dcterms:W3CDTF">2021-05-03T08:46:00Z</dcterms:created>
  <dcterms:modified xsi:type="dcterms:W3CDTF">2021-05-03T08:46:00Z</dcterms:modified>
</cp:coreProperties>
</file>